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67" w:rsidRDefault="008F61EF" w:rsidP="008F61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61EF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объектов </w:t>
      </w:r>
      <w:r w:rsidR="00FA69BD" w:rsidRPr="00FA69BD">
        <w:rPr>
          <w:rFonts w:ascii="Times New Roman" w:hAnsi="Times New Roman" w:cs="Times New Roman"/>
          <w:b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Аган</w:t>
      </w:r>
      <w:r w:rsidR="002A751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C66F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751D" w:rsidRPr="002A751D">
        <w:rPr>
          <w:rFonts w:ascii="Times New Roman" w:eastAsia="Calibri" w:hAnsi="Times New Roman" w:cs="Times New Roman"/>
          <w:b/>
          <w:sz w:val="28"/>
          <w:szCs w:val="28"/>
        </w:rPr>
        <w:t>отнесен</w:t>
      </w:r>
      <w:r w:rsidR="002A751D">
        <w:rPr>
          <w:rFonts w:ascii="Times New Roman" w:eastAsia="Calibri" w:hAnsi="Times New Roman" w:cs="Times New Roman"/>
          <w:b/>
          <w:sz w:val="28"/>
          <w:szCs w:val="28"/>
        </w:rPr>
        <w:t>ных</w:t>
      </w:r>
      <w:r w:rsidR="002A751D" w:rsidRPr="002A751D">
        <w:rPr>
          <w:rFonts w:ascii="Times New Roman" w:eastAsia="Calibri" w:hAnsi="Times New Roman" w:cs="Times New Roman"/>
          <w:b/>
          <w:sz w:val="28"/>
          <w:szCs w:val="28"/>
        </w:rPr>
        <w:t xml:space="preserve"> к определенной категории риска</w:t>
      </w:r>
    </w:p>
    <w:tbl>
      <w:tblPr>
        <w:tblStyle w:val="a3"/>
        <w:tblW w:w="15502" w:type="dxa"/>
        <w:tblInd w:w="-714" w:type="dxa"/>
        <w:tblLayout w:type="fixed"/>
        <w:tblLook w:val="04A0"/>
      </w:tblPr>
      <w:tblGrid>
        <w:gridCol w:w="2173"/>
        <w:gridCol w:w="1843"/>
        <w:gridCol w:w="1417"/>
        <w:gridCol w:w="2410"/>
        <w:gridCol w:w="1417"/>
        <w:gridCol w:w="2132"/>
        <w:gridCol w:w="2268"/>
        <w:gridCol w:w="1842"/>
      </w:tblGrid>
      <w:tr w:rsidR="00001C0D" w:rsidRPr="00C62737" w:rsidTr="00001C0D">
        <w:trPr>
          <w:trHeight w:val="2165"/>
        </w:trPr>
        <w:tc>
          <w:tcPr>
            <w:tcW w:w="2173" w:type="dxa"/>
            <w:shd w:val="clear" w:color="auto" w:fill="auto"/>
            <w:vAlign w:val="center"/>
          </w:tcPr>
          <w:p w:rsidR="00001C0D" w:rsidRPr="00C62737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 xml:space="preserve">Объект муниципального контроля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1C0D" w:rsidRPr="00C62737" w:rsidRDefault="00001C0D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Наименование объекта муниципального контроля (при наличии)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C0D" w:rsidRPr="00C62737" w:rsidRDefault="00001C0D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Место нахождения объекта муниципального контроля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1C0D" w:rsidRPr="00C62737" w:rsidRDefault="00001C0D" w:rsidP="00FF5D13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C0D" w:rsidRPr="00C62737" w:rsidRDefault="00001C0D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Категория риска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001C0D" w:rsidRPr="00C62737" w:rsidRDefault="00001C0D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Сведения, на основании которых было принято решение об отнесении объекта муниципального контроля к категории риска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1C0D" w:rsidRPr="00C62737" w:rsidRDefault="00001C0D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Полное наименование контролируемого лица ( юридического лица, фамилия, имя и отчество (при наличии) индивидуального предпринимателя, гражданина)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1C0D" w:rsidRPr="00C62737" w:rsidRDefault="00001C0D" w:rsidP="008F61EF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ИНН / Основной государственный регистрационный номер</w:t>
            </w:r>
          </w:p>
        </w:tc>
      </w:tr>
      <w:tr w:rsidR="00FF28B9" w:rsidRPr="00C62737" w:rsidTr="00FF28B9">
        <w:trPr>
          <w:trHeight w:val="820"/>
        </w:trPr>
        <w:tc>
          <w:tcPr>
            <w:tcW w:w="2173" w:type="dxa"/>
            <w:vMerge w:val="restart"/>
            <w:shd w:val="clear" w:color="auto" w:fill="auto"/>
            <w:vAlign w:val="center"/>
          </w:tcPr>
          <w:p w:rsidR="00FF28B9" w:rsidRPr="00B75682" w:rsidRDefault="00FF28B9" w:rsidP="00FF5D13">
            <w:pPr>
              <w:jc w:val="center"/>
              <w:rPr>
                <w:rFonts w:ascii="Times New Roman" w:hAnsi="Times New Roman" w:cs="Times New Roman"/>
              </w:rPr>
            </w:pPr>
            <w:r w:rsidRPr="00B75682">
              <w:rPr>
                <w:rFonts w:ascii="Times New Roman" w:hAnsi="Times New Roman"/>
              </w:rPr>
              <w:t xml:space="preserve">деятельность, действия (бездействие) контролируемых лиц в сфере благоустройства территории сельского поселения </w:t>
            </w:r>
            <w:proofErr w:type="spellStart"/>
            <w:r w:rsidRPr="00B75682">
              <w:rPr>
                <w:rFonts w:ascii="Times New Roman" w:hAnsi="Times New Roman"/>
              </w:rPr>
              <w:t>Аган,в</w:t>
            </w:r>
            <w:proofErr w:type="spellEnd"/>
            <w:r w:rsidRPr="00B75682">
              <w:rPr>
                <w:rFonts w:ascii="Times New Roman" w:hAnsi="Times New Roman"/>
              </w:rPr>
              <w:t xml:space="preserve">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5EFE" w:rsidRPr="00FA7C48" w:rsidRDefault="00725EFE" w:rsidP="0072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C48"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капитальным типом покрытия ул. рыбников</w:t>
            </w:r>
          </w:p>
          <w:p w:rsidR="00FF28B9" w:rsidRPr="00C62737" w:rsidRDefault="00FF28B9" w:rsidP="000C1B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28B9" w:rsidRPr="00C62737" w:rsidRDefault="00FF28B9" w:rsidP="00834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 xml:space="preserve">628637, Ханты-Мансийский Автономный округ - Югра, Нижневартовский район, поселок Аган, </w:t>
            </w:r>
            <w:r w:rsidR="00834B90">
              <w:rPr>
                <w:rStyle w:val="copytarget"/>
              </w:rPr>
              <w:t>ул. Рыбников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28B9" w:rsidRPr="00C62737" w:rsidRDefault="00834B90" w:rsidP="00FF5D13">
            <w:pPr>
              <w:rPr>
                <w:rFonts w:ascii="Times New Roman" w:hAnsi="Times New Roman" w:cs="Times New Roman"/>
                <w:color w:val="000000"/>
              </w:rPr>
            </w:pPr>
            <w:r w:rsidRPr="00834B90">
              <w:rPr>
                <w:rFonts w:ascii="Times New Roman" w:hAnsi="Times New Roman" w:cs="Times New Roman"/>
                <w:color w:val="000000"/>
              </w:rPr>
              <w:t>86:03:04:00123:000/12430А/Р-13787:0000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8B9" w:rsidRPr="00C62737" w:rsidRDefault="00FF28B9" w:rsidP="00FF5D13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FF28B9" w:rsidRPr="00C62737" w:rsidRDefault="00FF28B9" w:rsidP="001933FB">
            <w:pPr>
              <w:jc w:val="center"/>
              <w:rPr>
                <w:rFonts w:ascii="Times New Roman" w:hAnsi="Times New Roman" w:cs="Times New Roman"/>
              </w:rPr>
            </w:pPr>
            <w:r>
              <w:t>здания, строения, сооружения, территории, включая земельные участки, оборудование, устройства,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5EFE" w:rsidRPr="00725EFE" w:rsidRDefault="00725EFE" w:rsidP="00725EFE">
            <w:pPr>
              <w:jc w:val="center"/>
            </w:pPr>
            <w:r w:rsidRPr="00725EFE">
              <w:t>МУНИЦИПАЛЬНОЕ КАЗЕННОЕ УЧРЕЖДЕНИЕ «УПРАВЛЕНИЕ КАПИТАЛЬНОГО СТРОИТЕЛЬСТВА ПО ЗАСТРОЙКЕ НИЖНЕВАРТОВСКОГО РАЙОНА»</w:t>
            </w:r>
          </w:p>
          <w:p w:rsidR="00FF28B9" w:rsidRPr="00C62737" w:rsidRDefault="00FF28B9" w:rsidP="00FF5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F28B9" w:rsidRPr="00C62737" w:rsidRDefault="00725EFE" w:rsidP="00FF5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8603148308/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1078603009264</w:t>
            </w:r>
          </w:p>
        </w:tc>
      </w:tr>
      <w:tr w:rsidR="00FF28B9" w:rsidRPr="00C62737" w:rsidTr="00FF28B9">
        <w:trPr>
          <w:trHeight w:val="973"/>
        </w:trPr>
        <w:tc>
          <w:tcPr>
            <w:tcW w:w="2173" w:type="dxa"/>
            <w:vMerge/>
            <w:shd w:val="clear" w:color="auto" w:fill="auto"/>
            <w:vAlign w:val="center"/>
          </w:tcPr>
          <w:p w:rsidR="00FF28B9" w:rsidRPr="00C62737" w:rsidRDefault="00FF28B9" w:rsidP="00FF2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28B9" w:rsidRPr="00C62737" w:rsidRDefault="00725EFE" w:rsidP="00FF28B9">
            <w:pPr>
              <w:rPr>
                <w:rFonts w:ascii="Times New Roman" w:hAnsi="Times New Roman" w:cs="Times New Roman"/>
                <w:color w:val="000000"/>
              </w:rPr>
            </w:pPr>
            <w:r w:rsidRPr="00FA7C48"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капитальным типом покрытия ул. </w:t>
            </w:r>
            <w:proofErr w:type="gramStart"/>
            <w:r w:rsidRPr="00FA7C48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FF28B9" w:rsidRPr="00C62737" w:rsidRDefault="00ED2106" w:rsidP="00834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opytarget"/>
              </w:rPr>
              <w:t xml:space="preserve">628637, Ханты-Мансийский Автономный округ - Югра, Нижневартовский район, </w:t>
            </w:r>
            <w:r>
              <w:rPr>
                <w:rStyle w:val="copytarget"/>
              </w:rPr>
              <w:lastRenderedPageBreak/>
              <w:t>поселок Аган,</w:t>
            </w:r>
            <w:r w:rsidR="00834B90">
              <w:rPr>
                <w:rStyle w:val="copytarget"/>
              </w:rPr>
              <w:t xml:space="preserve"> ул. </w:t>
            </w:r>
            <w:proofErr w:type="gramStart"/>
            <w:r w:rsidR="00834B90">
              <w:rPr>
                <w:rStyle w:val="copytarget"/>
              </w:rPr>
              <w:t>Новая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FF28B9" w:rsidRPr="00C62737" w:rsidRDefault="00834B90" w:rsidP="00FF28B9">
            <w:pPr>
              <w:rPr>
                <w:rFonts w:ascii="Times New Roman" w:hAnsi="Times New Roman" w:cs="Times New Roman"/>
                <w:color w:val="000000"/>
              </w:rPr>
            </w:pPr>
            <w:r w:rsidRPr="00834B90">
              <w:rPr>
                <w:rFonts w:ascii="Times New Roman" w:hAnsi="Times New Roman" w:cs="Times New Roman"/>
                <w:color w:val="000000"/>
              </w:rPr>
              <w:lastRenderedPageBreak/>
              <w:t>86:03:04:00123:000/12431А/Р-13788:0000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8B9" w:rsidRPr="00C62737" w:rsidRDefault="00FF28B9" w:rsidP="00FF28B9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FF28B9" w:rsidRPr="00C62737" w:rsidRDefault="00FF28B9" w:rsidP="00FF28B9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здания, строения, сооружения, территории, включая земельные участки, оборудование, устройства, предметы и другие объекты, которыми </w:t>
            </w:r>
            <w:r>
              <w:lastRenderedPageBreak/>
              <w:t>контролируемые лицами владеют и (или) пользуются и к которым предъявляются обязательные требования в сфере благоустройства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5EFE" w:rsidRPr="00725EFE" w:rsidRDefault="00725EFE" w:rsidP="00725EFE">
            <w:pPr>
              <w:jc w:val="center"/>
            </w:pPr>
            <w:r w:rsidRPr="00725EFE">
              <w:lastRenderedPageBreak/>
              <w:t>МУНИЦИПАЛЬНОЕ КАЗЕННОЕ УЧРЕЖДЕНИЕ «УПРАВЛЕНИЕ КАПИТАЛЬНОГО СТРОИТЕЛЬСТВА ПО ЗАСТРОЙКЕ НИЖНЕВАРТОВСКОГО РАЙОНА»</w:t>
            </w:r>
          </w:p>
          <w:p w:rsidR="00FF28B9" w:rsidRPr="00C62737" w:rsidRDefault="00FF28B9" w:rsidP="00FF2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F28B9" w:rsidRPr="00C62737" w:rsidRDefault="00725EFE" w:rsidP="00FF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lastRenderedPageBreak/>
              <w:t>8603148308/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1078603009264</w:t>
            </w:r>
          </w:p>
        </w:tc>
      </w:tr>
      <w:tr w:rsidR="00FF28B9" w:rsidRPr="00C62737" w:rsidTr="00EE091E">
        <w:trPr>
          <w:trHeight w:val="1427"/>
        </w:trPr>
        <w:tc>
          <w:tcPr>
            <w:tcW w:w="2173" w:type="dxa"/>
            <w:vMerge/>
            <w:shd w:val="clear" w:color="auto" w:fill="auto"/>
            <w:vAlign w:val="center"/>
          </w:tcPr>
          <w:p w:rsidR="00FF28B9" w:rsidRPr="00C62737" w:rsidRDefault="00FF28B9" w:rsidP="00FF2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28B9" w:rsidRPr="00C62737" w:rsidRDefault="00725EFE" w:rsidP="00ED2106">
            <w:pPr>
              <w:rPr>
                <w:rFonts w:ascii="Times New Roman" w:hAnsi="Times New Roman" w:cs="Times New Roman"/>
                <w:color w:val="000000"/>
              </w:rPr>
            </w:pPr>
            <w:r w:rsidRPr="00FA7C4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от поселка Аган до подсобного сельского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8B9" w:rsidRPr="00C62737" w:rsidRDefault="00834B90" w:rsidP="00725E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B90">
              <w:rPr>
                <w:rStyle w:val="copytarget"/>
              </w:rPr>
              <w:t>Нивагальское</w:t>
            </w:r>
            <w:proofErr w:type="spellEnd"/>
            <w:r w:rsidRPr="00834B90">
              <w:rPr>
                <w:rStyle w:val="copytarget"/>
              </w:rPr>
              <w:t xml:space="preserve"> месторождение нефти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28B9" w:rsidRPr="00C62737" w:rsidRDefault="00834B90" w:rsidP="00FF28B9">
            <w:pPr>
              <w:rPr>
                <w:rFonts w:ascii="Times New Roman" w:hAnsi="Times New Roman" w:cs="Times New Roman"/>
                <w:color w:val="000000"/>
              </w:rPr>
            </w:pPr>
            <w:r w:rsidRPr="00834B90">
              <w:rPr>
                <w:rFonts w:ascii="Times New Roman" w:hAnsi="Times New Roman" w:cs="Times New Roman"/>
                <w:color w:val="000000"/>
              </w:rPr>
              <w:t>86:03:04:00123:000/12429А/Р-13786:0000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8B9" w:rsidRPr="00C62737" w:rsidRDefault="00FF28B9" w:rsidP="00FF28B9">
            <w:pPr>
              <w:jc w:val="center"/>
              <w:rPr>
                <w:rFonts w:ascii="Times New Roman" w:hAnsi="Times New Roman" w:cs="Times New Roman"/>
              </w:rPr>
            </w:pPr>
            <w:r w:rsidRPr="00C62737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132" w:type="dxa"/>
            <w:shd w:val="clear" w:color="auto" w:fill="auto"/>
          </w:tcPr>
          <w:p w:rsidR="00FF28B9" w:rsidRDefault="00FF28B9" w:rsidP="00FF28B9">
            <w:r w:rsidRPr="00DE63FD">
              <w:t>здания, строения, сооружения, территории, включая земельные участки, оборудование, устройства,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5EFE" w:rsidRPr="00725EFE" w:rsidRDefault="00725EFE" w:rsidP="00725EFE">
            <w:pPr>
              <w:jc w:val="center"/>
            </w:pPr>
            <w:r w:rsidRPr="00725EFE">
              <w:t>МУНИЦИПАЛЬНОЕ КАЗЕННОЕ УЧРЕЖДЕНИЕ «УПРАВЛЕНИЕ КАПИТАЛЬНОГО СТРОИТЕЛЬСТВА ПО ЗАСТРОЙКЕ НИЖНЕВАРТОВСКОГО РАЙОНА»</w:t>
            </w:r>
          </w:p>
          <w:p w:rsidR="00FF28B9" w:rsidRPr="00C62737" w:rsidRDefault="00FF28B9" w:rsidP="00FF2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F28B9" w:rsidRPr="00C62737" w:rsidRDefault="00725EFE" w:rsidP="00FF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8603148308/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1078603009264</w:t>
            </w:r>
          </w:p>
        </w:tc>
      </w:tr>
    </w:tbl>
    <w:p w:rsidR="00113767" w:rsidRDefault="00113767">
      <w:bookmarkStart w:id="0" w:name="_GoBack"/>
      <w:bookmarkEnd w:id="0"/>
    </w:p>
    <w:sectPr w:rsidR="00113767" w:rsidSect="00C6273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767"/>
    <w:rsid w:val="00001C0D"/>
    <w:rsid w:val="000364DD"/>
    <w:rsid w:val="00063C1F"/>
    <w:rsid w:val="000C1BFE"/>
    <w:rsid w:val="00113767"/>
    <w:rsid w:val="001933FB"/>
    <w:rsid w:val="001948A5"/>
    <w:rsid w:val="00222AA6"/>
    <w:rsid w:val="002A751D"/>
    <w:rsid w:val="003443D7"/>
    <w:rsid w:val="003E5C88"/>
    <w:rsid w:val="004A751C"/>
    <w:rsid w:val="00530EF9"/>
    <w:rsid w:val="00696AFB"/>
    <w:rsid w:val="006E342D"/>
    <w:rsid w:val="00725EFE"/>
    <w:rsid w:val="00815FAC"/>
    <w:rsid w:val="00834B90"/>
    <w:rsid w:val="008F61EF"/>
    <w:rsid w:val="009A5A03"/>
    <w:rsid w:val="00B75682"/>
    <w:rsid w:val="00BA0B2B"/>
    <w:rsid w:val="00C152CF"/>
    <w:rsid w:val="00C62737"/>
    <w:rsid w:val="00C6355A"/>
    <w:rsid w:val="00C66F79"/>
    <w:rsid w:val="00D2714E"/>
    <w:rsid w:val="00ED2106"/>
    <w:rsid w:val="00ED52AA"/>
    <w:rsid w:val="00FA69BD"/>
    <w:rsid w:val="00FF28B9"/>
    <w:rsid w:val="00FF5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67"/>
  </w:style>
  <w:style w:type="paragraph" w:styleId="2">
    <w:name w:val="heading 2"/>
    <w:basedOn w:val="a"/>
    <w:link w:val="20"/>
    <w:uiPriority w:val="9"/>
    <w:qFormat/>
    <w:rsid w:val="00725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ton-search">
    <w:name w:val="button-search"/>
    <w:basedOn w:val="a0"/>
    <w:rsid w:val="00113767"/>
  </w:style>
  <w:style w:type="character" w:customStyle="1" w:styleId="copytarget">
    <w:name w:val="copy_target"/>
    <w:basedOn w:val="a0"/>
    <w:rsid w:val="000C1BFE"/>
  </w:style>
  <w:style w:type="character" w:customStyle="1" w:styleId="20">
    <w:name w:val="Заголовок 2 Знак"/>
    <w:basedOn w:val="a0"/>
    <w:link w:val="2"/>
    <w:uiPriority w:val="9"/>
    <w:rsid w:val="00725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 Марат Александрович</dc:creator>
  <cp:lastModifiedBy>Алина </cp:lastModifiedBy>
  <cp:revision>15</cp:revision>
  <cp:lastPrinted>2022-05-23T10:53:00Z</cp:lastPrinted>
  <dcterms:created xsi:type="dcterms:W3CDTF">2023-01-11T09:25:00Z</dcterms:created>
  <dcterms:modified xsi:type="dcterms:W3CDTF">2023-01-24T10:16:00Z</dcterms:modified>
</cp:coreProperties>
</file>